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4B02E" w14:textId="04C2D52B" w:rsidR="00EE1E6D" w:rsidRDefault="00EE1E6D" w:rsidP="008D2A05">
      <w:pPr>
        <w:textAlignment w:val="baseline"/>
        <w:rPr>
          <w:rFonts w:eastAsia="Tahoma"/>
          <w:color w:val="000000"/>
          <w:sz w:val="24"/>
          <w:szCs w:val="24"/>
        </w:rPr>
      </w:pPr>
      <w:r w:rsidRPr="00977196">
        <w:rPr>
          <w:rFonts w:eastAsia="Tahoma"/>
          <w:b/>
          <w:color w:val="000000"/>
          <w:sz w:val="24"/>
          <w:szCs w:val="24"/>
        </w:rPr>
        <w:t>NOTICE IS HEREBY GIVEN THAT</w:t>
      </w:r>
      <w:r>
        <w:rPr>
          <w:rFonts w:eastAsia="Tahoma"/>
          <w:color w:val="000000"/>
          <w:sz w:val="24"/>
          <w:szCs w:val="24"/>
        </w:rPr>
        <w:t>, pursuant to the Resolution adopted by the Town Board of the Town of Chester on September 12, 2018, in accordance with the provisions of the Town Law and Education Law applicable thereto, the following proposition will be submitted to the qualified electors of the Town of Chester at the General Election to be held on November 6, 2018:</w:t>
      </w:r>
    </w:p>
    <w:p w14:paraId="417894B5" w14:textId="49EDC589" w:rsidR="00EE1E6D" w:rsidRDefault="00EE1E6D" w:rsidP="008D2A05">
      <w:pPr>
        <w:textAlignment w:val="baseline"/>
        <w:rPr>
          <w:rFonts w:eastAsia="Tahoma"/>
          <w:color w:val="000000"/>
          <w:sz w:val="24"/>
          <w:szCs w:val="24"/>
        </w:rPr>
      </w:pPr>
    </w:p>
    <w:p w14:paraId="012D12B5" w14:textId="77777777" w:rsidR="00977196" w:rsidRDefault="00977196" w:rsidP="00EE1E6D">
      <w:pPr>
        <w:ind w:left="1440" w:right="1440"/>
        <w:jc w:val="both"/>
        <w:textAlignment w:val="baseline"/>
        <w:rPr>
          <w:rFonts w:eastAsia="Tahoma"/>
          <w:color w:val="000000"/>
          <w:spacing w:val="6"/>
          <w:sz w:val="24"/>
          <w:szCs w:val="24"/>
        </w:rPr>
      </w:pPr>
    </w:p>
    <w:p w14:paraId="204D6D0F" w14:textId="77777777" w:rsidR="00EE1E6D" w:rsidRDefault="00EE1E6D" w:rsidP="00EE1E6D">
      <w:pPr>
        <w:ind w:left="1440" w:right="1440"/>
        <w:jc w:val="both"/>
        <w:textAlignment w:val="baseline"/>
        <w:rPr>
          <w:rFonts w:eastAsia="Tahoma"/>
          <w:color w:val="000000"/>
          <w:spacing w:val="6"/>
          <w:sz w:val="24"/>
          <w:szCs w:val="24"/>
        </w:rPr>
      </w:pPr>
      <w:r w:rsidRPr="00E20962">
        <w:rPr>
          <w:rFonts w:eastAsia="Tahoma"/>
          <w:color w:val="000000"/>
          <w:spacing w:val="6"/>
          <w:sz w:val="24"/>
          <w:szCs w:val="24"/>
        </w:rPr>
        <w:t>SHALL THE ANNUAL CONTRIBUTION OF THE TOWN OF CHESTER FOR THE OPERATING BUDGET OF THE CHESTER PUBLIC LIBRARY BE INCREASED TO THE SUM OF SIX HUNDRED THIRTY-THREE THOUSAND NINE HUNDRED NINTEY-TWO DOLLARS ($633,992.00) ANNUALLY?</w:t>
      </w:r>
    </w:p>
    <w:p w14:paraId="41BFF42F" w14:textId="555D8E8C" w:rsidR="00EE1E6D" w:rsidRDefault="00EE1E6D" w:rsidP="008D2A05">
      <w:pPr>
        <w:textAlignment w:val="baseline"/>
        <w:rPr>
          <w:rFonts w:eastAsia="Tahoma"/>
          <w:color w:val="000000"/>
          <w:sz w:val="24"/>
          <w:szCs w:val="24"/>
        </w:rPr>
      </w:pPr>
    </w:p>
    <w:p w14:paraId="39336240" w14:textId="77777777" w:rsidR="00977196" w:rsidRDefault="00977196" w:rsidP="008D2A05">
      <w:pPr>
        <w:textAlignment w:val="baseline"/>
        <w:rPr>
          <w:rFonts w:eastAsia="Tahoma"/>
          <w:color w:val="000000"/>
          <w:sz w:val="24"/>
          <w:szCs w:val="24"/>
        </w:rPr>
      </w:pPr>
    </w:p>
    <w:p w14:paraId="4EADB950" w14:textId="77777777" w:rsidR="00B12F77" w:rsidRDefault="00EE1E6D" w:rsidP="008D2A05">
      <w:pPr>
        <w:textAlignment w:val="baseline"/>
        <w:rPr>
          <w:rFonts w:eastAsia="Tahoma"/>
          <w:color w:val="000000"/>
          <w:sz w:val="24"/>
          <w:szCs w:val="24"/>
        </w:rPr>
      </w:pPr>
      <w:r w:rsidRPr="00977196">
        <w:rPr>
          <w:rFonts w:eastAsia="Tahoma"/>
          <w:b/>
          <w:color w:val="000000"/>
          <w:sz w:val="24"/>
          <w:szCs w:val="24"/>
        </w:rPr>
        <w:t>FURTHER NOTICE IS HEREBY GIVEN THAT</w:t>
      </w:r>
      <w:r>
        <w:rPr>
          <w:rFonts w:eastAsia="Tahoma"/>
          <w:color w:val="000000"/>
          <w:sz w:val="24"/>
          <w:szCs w:val="24"/>
        </w:rPr>
        <w:t xml:space="preserve">, </w:t>
      </w:r>
      <w:r w:rsidR="00B12F77">
        <w:rPr>
          <w:rFonts w:eastAsia="Tahoma"/>
          <w:color w:val="000000"/>
          <w:sz w:val="24"/>
          <w:szCs w:val="24"/>
        </w:rPr>
        <w:t>voting on this proposition will be between the same hours as regular voting at said General Election and that the places of voting in each of the respective election districts of the Town of Chester shall be the same places, and shall be used for voting at the General Election on that day.</w:t>
      </w:r>
    </w:p>
    <w:p w14:paraId="32984738" w14:textId="77777777" w:rsidR="00B12F77" w:rsidRDefault="00B12F77" w:rsidP="008D2A05">
      <w:pPr>
        <w:textAlignment w:val="baseline"/>
        <w:rPr>
          <w:rFonts w:eastAsia="Tahoma"/>
          <w:color w:val="000000"/>
          <w:sz w:val="24"/>
          <w:szCs w:val="24"/>
        </w:rPr>
      </w:pPr>
    </w:p>
    <w:p w14:paraId="7BC91A2A" w14:textId="77777777" w:rsidR="00B12F77" w:rsidRDefault="00B12F77" w:rsidP="008D2A05">
      <w:pPr>
        <w:textAlignment w:val="baseline"/>
        <w:rPr>
          <w:rFonts w:eastAsia="Tahoma"/>
          <w:color w:val="000000"/>
          <w:sz w:val="24"/>
          <w:szCs w:val="24"/>
        </w:rPr>
      </w:pPr>
      <w:r w:rsidRPr="00977196">
        <w:rPr>
          <w:rFonts w:eastAsia="Tahoma"/>
          <w:b/>
          <w:color w:val="000000"/>
          <w:sz w:val="24"/>
          <w:szCs w:val="24"/>
        </w:rPr>
        <w:t>FURTHER NOTICE IS HEREBY GIVEN THAT</w:t>
      </w:r>
      <w:r>
        <w:rPr>
          <w:rFonts w:eastAsia="Tahoma"/>
          <w:color w:val="000000"/>
          <w:sz w:val="24"/>
          <w:szCs w:val="24"/>
        </w:rPr>
        <w:t>, the persons qualified to vote at the General Election shall be registered voters of the Town of Chester in accordance with Town Law §84 and Election Law §5-102.</w:t>
      </w:r>
    </w:p>
    <w:p w14:paraId="5C71542A" w14:textId="77777777" w:rsidR="00B12F77" w:rsidRDefault="00B12F77" w:rsidP="008D2A05">
      <w:pPr>
        <w:textAlignment w:val="baseline"/>
        <w:rPr>
          <w:rFonts w:eastAsia="Tahoma"/>
          <w:color w:val="000000"/>
          <w:sz w:val="24"/>
          <w:szCs w:val="24"/>
        </w:rPr>
      </w:pPr>
    </w:p>
    <w:p w14:paraId="34D27222" w14:textId="77777777" w:rsidR="00B12F77" w:rsidRDefault="00B12F77" w:rsidP="008D2A05">
      <w:pPr>
        <w:textAlignment w:val="baseline"/>
        <w:rPr>
          <w:rFonts w:eastAsia="Tahoma"/>
          <w:color w:val="000000"/>
          <w:sz w:val="24"/>
          <w:szCs w:val="24"/>
        </w:rPr>
      </w:pPr>
    </w:p>
    <w:p w14:paraId="4EDC86AC" w14:textId="77777777" w:rsidR="00B12F77" w:rsidRDefault="00B12F77" w:rsidP="008D2A05">
      <w:pPr>
        <w:textAlignment w:val="baseline"/>
        <w:rPr>
          <w:rFonts w:eastAsia="Tahoma"/>
          <w:color w:val="000000"/>
          <w:sz w:val="24"/>
          <w:szCs w:val="24"/>
        </w:rPr>
      </w:pPr>
    </w:p>
    <w:p w14:paraId="0132703F" w14:textId="160530F5" w:rsidR="00EE1E6D" w:rsidRDefault="00B12F77" w:rsidP="008D2A05">
      <w:pPr>
        <w:textAlignment w:val="baseline"/>
        <w:rPr>
          <w:rFonts w:eastAsia="Tahoma"/>
          <w:color w:val="000000"/>
          <w:sz w:val="24"/>
          <w:szCs w:val="24"/>
        </w:rPr>
      </w:pPr>
      <w:r>
        <w:rPr>
          <w:rFonts w:eastAsia="Tahoma"/>
          <w:color w:val="000000"/>
          <w:sz w:val="24"/>
          <w:szCs w:val="24"/>
        </w:rPr>
        <w:t xml:space="preserve">By Order of </w:t>
      </w:r>
      <w:proofErr w:type="gramStart"/>
      <w:r>
        <w:rPr>
          <w:rFonts w:eastAsia="Tahoma"/>
          <w:color w:val="000000"/>
          <w:sz w:val="24"/>
          <w:szCs w:val="24"/>
        </w:rPr>
        <w:t>The</w:t>
      </w:r>
      <w:proofErr w:type="gramEnd"/>
      <w:r>
        <w:rPr>
          <w:rFonts w:eastAsia="Tahoma"/>
          <w:color w:val="000000"/>
          <w:sz w:val="24"/>
          <w:szCs w:val="24"/>
        </w:rPr>
        <w:t xml:space="preserve"> Town Board of The Town of Chester, County of Orange, State of New York </w:t>
      </w:r>
    </w:p>
    <w:p w14:paraId="6033F142" w14:textId="43BB4B0A" w:rsidR="00B12F77" w:rsidRDefault="00B12F77" w:rsidP="008D2A05">
      <w:pPr>
        <w:textAlignment w:val="baseline"/>
        <w:rPr>
          <w:rFonts w:eastAsia="Tahoma"/>
          <w:color w:val="000000"/>
          <w:sz w:val="24"/>
          <w:szCs w:val="24"/>
        </w:rPr>
      </w:pPr>
    </w:p>
    <w:p w14:paraId="24B2C8CF" w14:textId="5BFFD8CD" w:rsidR="00977196" w:rsidRDefault="00B12F77" w:rsidP="008D2A05">
      <w:pPr>
        <w:textAlignment w:val="baseline"/>
        <w:rPr>
          <w:rFonts w:eastAsia="Tahoma"/>
          <w:color w:val="000000"/>
          <w:sz w:val="24"/>
          <w:szCs w:val="24"/>
        </w:rPr>
      </w:pPr>
      <w:r>
        <w:rPr>
          <w:rFonts w:eastAsia="Tahoma"/>
          <w:color w:val="000000"/>
          <w:sz w:val="24"/>
          <w:szCs w:val="24"/>
        </w:rPr>
        <w:t>By:</w:t>
      </w:r>
      <w:r>
        <w:rPr>
          <w:rFonts w:eastAsia="Tahoma"/>
          <w:color w:val="000000"/>
          <w:sz w:val="24"/>
          <w:szCs w:val="24"/>
        </w:rPr>
        <w:tab/>
        <w:t xml:space="preserve">Linda </w:t>
      </w:r>
      <w:r w:rsidR="00977196">
        <w:rPr>
          <w:rFonts w:eastAsia="Tahoma"/>
          <w:color w:val="000000"/>
          <w:sz w:val="24"/>
          <w:szCs w:val="24"/>
        </w:rPr>
        <w:t xml:space="preserve">A. </w:t>
      </w:r>
      <w:r>
        <w:rPr>
          <w:rFonts w:eastAsia="Tahoma"/>
          <w:color w:val="000000"/>
          <w:sz w:val="24"/>
          <w:szCs w:val="24"/>
        </w:rPr>
        <w:t xml:space="preserve">Zappala, </w:t>
      </w:r>
    </w:p>
    <w:p w14:paraId="1AE4EFBC" w14:textId="77777777" w:rsidR="00D3318C" w:rsidRDefault="00977196" w:rsidP="00D3318C">
      <w:pPr>
        <w:textAlignment w:val="baseline"/>
        <w:rPr>
          <w:rFonts w:eastAsia="Tahoma"/>
          <w:color w:val="000000"/>
          <w:sz w:val="24"/>
          <w:szCs w:val="24"/>
        </w:rPr>
      </w:pPr>
      <w:r>
        <w:rPr>
          <w:rFonts w:eastAsia="Tahoma"/>
          <w:color w:val="000000"/>
          <w:sz w:val="24"/>
          <w:szCs w:val="24"/>
        </w:rPr>
        <w:t xml:space="preserve">            </w:t>
      </w:r>
      <w:r w:rsidR="00B12F77">
        <w:rPr>
          <w:rFonts w:eastAsia="Tahoma"/>
          <w:color w:val="000000"/>
          <w:sz w:val="24"/>
          <w:szCs w:val="24"/>
        </w:rPr>
        <w:t>Town Clerk</w:t>
      </w:r>
      <w:r w:rsidR="00D3318C" w:rsidRPr="00D3318C">
        <w:rPr>
          <w:rFonts w:eastAsia="Tahoma"/>
          <w:color w:val="000000"/>
          <w:sz w:val="24"/>
          <w:szCs w:val="24"/>
        </w:rPr>
        <w:t xml:space="preserve"> </w:t>
      </w:r>
    </w:p>
    <w:p w14:paraId="57CBF966" w14:textId="7FA796A2" w:rsidR="00D3318C" w:rsidRDefault="00D3318C" w:rsidP="00D3318C">
      <w:pPr>
        <w:textAlignment w:val="baseline"/>
        <w:rPr>
          <w:rFonts w:eastAsia="Tahoma"/>
          <w:color w:val="000000"/>
          <w:sz w:val="24"/>
          <w:szCs w:val="24"/>
        </w:rPr>
      </w:pPr>
      <w:r>
        <w:rPr>
          <w:rFonts w:eastAsia="Tahoma"/>
          <w:color w:val="000000"/>
          <w:sz w:val="24"/>
          <w:szCs w:val="24"/>
        </w:rPr>
        <w:tab/>
        <w:t xml:space="preserve">September </w:t>
      </w:r>
      <w:r>
        <w:rPr>
          <w:rFonts w:eastAsia="Tahoma"/>
          <w:color w:val="000000"/>
          <w:sz w:val="24"/>
          <w:szCs w:val="24"/>
        </w:rPr>
        <w:t>26</w:t>
      </w:r>
      <w:bookmarkStart w:id="0" w:name="_GoBack"/>
      <w:bookmarkEnd w:id="0"/>
      <w:r>
        <w:rPr>
          <w:rFonts w:eastAsia="Tahoma"/>
          <w:color w:val="000000"/>
          <w:sz w:val="24"/>
          <w:szCs w:val="24"/>
        </w:rPr>
        <w:t>, 2018</w:t>
      </w:r>
    </w:p>
    <w:p w14:paraId="033AA537" w14:textId="7EE96CCC" w:rsidR="00B12F77" w:rsidRDefault="00B12F77" w:rsidP="008D2A05">
      <w:pPr>
        <w:textAlignment w:val="baseline"/>
        <w:rPr>
          <w:rFonts w:eastAsia="Tahoma"/>
          <w:color w:val="000000"/>
          <w:sz w:val="24"/>
          <w:szCs w:val="24"/>
        </w:rPr>
      </w:pPr>
    </w:p>
    <w:p w14:paraId="719C7943" w14:textId="77777777" w:rsidR="00D3318C" w:rsidRDefault="00D3318C" w:rsidP="008D2A05">
      <w:pPr>
        <w:textAlignment w:val="baseline"/>
        <w:rPr>
          <w:rFonts w:eastAsia="Tahoma"/>
          <w:color w:val="000000"/>
          <w:sz w:val="24"/>
          <w:szCs w:val="24"/>
        </w:rPr>
      </w:pPr>
    </w:p>
    <w:p w14:paraId="130F94CB" w14:textId="77777777" w:rsidR="00D3318C" w:rsidRPr="00EE1E6D" w:rsidRDefault="00D3318C" w:rsidP="008D2A05">
      <w:pPr>
        <w:textAlignment w:val="baseline"/>
        <w:rPr>
          <w:rFonts w:eastAsia="Tahoma"/>
          <w:color w:val="000000"/>
          <w:sz w:val="24"/>
          <w:szCs w:val="24"/>
        </w:rPr>
      </w:pPr>
    </w:p>
    <w:sectPr w:rsidR="00D3318C" w:rsidRPr="00EE1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6930"/>
    <w:multiLevelType w:val="hybridMultilevel"/>
    <w:tmpl w:val="36F6E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8E"/>
    <w:rsid w:val="000255D5"/>
    <w:rsid w:val="003C288E"/>
    <w:rsid w:val="006D1EEA"/>
    <w:rsid w:val="0076586F"/>
    <w:rsid w:val="007D14AA"/>
    <w:rsid w:val="008767E5"/>
    <w:rsid w:val="008D2A05"/>
    <w:rsid w:val="00977196"/>
    <w:rsid w:val="00981102"/>
    <w:rsid w:val="009F0BDD"/>
    <w:rsid w:val="00A92F32"/>
    <w:rsid w:val="00B12F77"/>
    <w:rsid w:val="00C44B4A"/>
    <w:rsid w:val="00D3318C"/>
    <w:rsid w:val="00E20962"/>
    <w:rsid w:val="00EE1E6D"/>
    <w:rsid w:val="00F85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EE2CD"/>
  <w15:chartTrackingRefBased/>
  <w15:docId w15:val="{DEBBEFA9-61A0-404E-8FF9-7E4618D8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88E"/>
    <w:rPr>
      <w:rFonts w:eastAsia="PMingLiU"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 Skinner</dc:creator>
  <cp:keywords/>
  <dc:description/>
  <cp:lastModifiedBy>Linda Zappala</cp:lastModifiedBy>
  <cp:revision>4</cp:revision>
  <dcterms:created xsi:type="dcterms:W3CDTF">2018-09-20T14:36:00Z</dcterms:created>
  <dcterms:modified xsi:type="dcterms:W3CDTF">2018-09-26T21:04:00Z</dcterms:modified>
</cp:coreProperties>
</file>